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 xml:space="preserve">UOP.261.2.2024.MDS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>Malbork, dnia 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stycznia 2024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„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Świadczenie specjalistycznych usług opiekuńczych dla osób z zaburzeniami psychicznymi - w zakresie treningu umiejętności społecznych dla Klientów Miejskiego Ośrodka Pomocy Społecznej w Malborku na 2024 rok”.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2023 r. poz. 1605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2023 r. poz. 1605 z późn. zm.)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2023 r. poz. 1605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2022 r. poz. 2123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o pomocy społecznej (Dz. U. z 2023 r. poz. 775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2023 r. Poz. 1610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Magdalena Dolata-Sławuta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2023 r. poz. 775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>
        <w:rPr>
          <w:rFonts w:cs="Times New Roman" w:ascii="Times New Roman" w:hAnsi="Times New Roman"/>
          <w:b/>
          <w:bCs/>
          <w:sz w:val="24"/>
          <w:szCs w:val="24"/>
        </w:rPr>
        <w:t>w zakresie Treningu Umiejętności Społecznych w łącznym wymiarze 88 spotkań (1 spotkanie 75 minut) w okresie od lutego do grudnia 2024 r.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</w:t>
      </w:r>
      <w:r>
        <w:rPr>
          <w:rFonts w:cs="Times New Roman" w:ascii="Times New Roman" w:hAnsi="Times New Roman"/>
          <w:b/>
          <w:color w:val="000000"/>
          <w:sz w:val="24"/>
          <w:szCs w:val="24"/>
          <w:lang w:bidi="hi-IN"/>
        </w:rPr>
        <w:t>h</w:t>
      </w: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 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 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1 spotkanie wykonania usługi równe jest 75 minutom, 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 ze zm.)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 </w:t>
      </w:r>
      <w:r>
        <w:rPr>
          <w:rStyle w:val="Nagwek3Znak1"/>
          <w:rFonts w:eastAsia="Times New Roman" w:cs="Times New Roman" w:ascii="Times New Roman" w:hAnsi="Times New Roman"/>
          <w:bCs/>
          <w:color w:val="000000"/>
          <w:sz w:val="24"/>
          <w:szCs w:val="24"/>
          <w:lang w:val="sv-SE" w:eastAsia="pl-PL" w:bidi="hi-IN"/>
        </w:rPr>
        <w:t>W przypadku, gdy ubezpieczenie o którym mowa powyżej w dniu podpisania umowy nie będzie obejmowało całego okresu realizacji umowy wykonawca zobowiązany będzie w momencie upływu ważności wcześniej obowiązującego ubezpieczenia do przedłożenia zamawiającemu polisy lub innego dokumentu ubezpieczenia oraz dokumentu potwierdzającego opłacanie kolejnych składek z tytułu tego ubezpieczenia na dalszy okres</w:t>
      </w:r>
      <w:r>
        <w:rPr>
          <w:rStyle w:val="Odwoaniedokomentarza"/>
          <w:rFonts w:eastAsia="Times New Roman" w:cs="Times New Roman" w:ascii="Times New Roman" w:hAnsi="Times New Roman"/>
          <w:bCs/>
          <w:vanish w:val="false"/>
          <w:color w:val="000000"/>
          <w:sz w:val="24"/>
          <w:szCs w:val="24"/>
          <w:lang w:val="sv-SE" w:eastAsia="pl-PL" w:bidi="hi-IN"/>
        </w:rPr>
        <w:t xml:space="preserve"> </w:t>
      </w:r>
      <w:r>
        <w:rPr>
          <w:rStyle w:val="Odwoaniedokomentarza"/>
          <w:rFonts w:eastAsia="Calibri" w:cs="Calibri" w:ascii="Times New Roman" w:hAnsi="Times New Roman"/>
          <w:bCs/>
          <w:vanish w:val="false"/>
          <w:color w:val="auto"/>
          <w:sz w:val="24"/>
          <w:szCs w:val="24"/>
          <w:lang w:val="pl-PL" w:eastAsia="zh-CN" w:bidi="ar-SA"/>
        </w:rPr>
        <w:t xml:space="preserve"> realizacji umowy</w:t>
      </w:r>
      <w:r>
        <w:rPr>
          <w:rStyle w:val="Nagwek3Znak1"/>
          <w:rFonts w:eastAsia="Calibri" w:cs="Calibri" w:ascii="Times New Roman" w:hAnsi="Times New Roman"/>
          <w:bCs/>
          <w:color w:val="auto"/>
          <w:sz w:val="24"/>
          <w:szCs w:val="24"/>
          <w:lang w:val="pl-PL" w:eastAsia="zh-CN" w:bidi="ar-SA"/>
        </w:rPr>
        <w:t>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 psychologa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trzymiesięczne doświadczenie zawodowe w pracy z osobami z zaburzeniami psychicznymi zdobyte w jednej z następujących jednostek: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 xml:space="preserve">3. 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 xml:space="preserve">4.  ośrodku terapeutyczno-edukacyjno-wychowawczym;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>5.  warsztacie terapii zajęciowej;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</w:t>
      </w:r>
      <w:r>
        <w:rPr>
          <w:rFonts w:cs="Times New Roman" w:ascii="Times New Roman" w:hAnsi="Times New Roman"/>
          <w:szCs w:val="24"/>
        </w:rPr>
        <w:t xml:space="preserve">6.  innej jednostce niż wymienione w pkt 1-5, świadczącej specjalistyczne usługi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 xml:space="preserve">Ofertę cenową wraz ze wszystkimi wymaganymi dokumentami należy wysłać </w:t>
      </w:r>
      <w:r>
        <w:rPr>
          <w:rFonts w:cs="Times New Roman"/>
          <w:color w:val="00000A"/>
          <w:kern w:val="0"/>
        </w:rPr>
        <w:t xml:space="preserve">na adres e-mail: </w:t>
      </w:r>
      <w:r>
        <w:rPr>
          <w:rFonts w:cs="Times New Roman"/>
          <w:b/>
          <w:bCs/>
          <w:color w:val="00000A"/>
          <w:kern w:val="0"/>
          <w:u w:val="single"/>
        </w:rPr>
        <w:t>mdolata</w:t>
      </w:r>
      <w:hyperlink r:id="rId7">
        <w:r>
          <w:rPr>
            <w:rStyle w:val="Czeinternetow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„Oferta na świadczenie specjalistycznych usług opiekuńczych dla osób z zaburzeniami psychicznymi – trening umiejętności społecznych na 2024 rok.”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oferty: </w:t>
      </w:r>
      <w:r>
        <w:rPr>
          <w:rFonts w:cs="Times New Roman"/>
          <w:b/>
          <w:color w:val="00000A"/>
          <w:kern w:val="0"/>
          <w:u w:val="single"/>
        </w:rPr>
        <w:t>22 stycznia 2024 rok do godziny 12.00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22 stycznia 2024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12.05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 xml:space="preserve">Podstawą do podjęcia działań związanych z podpisaniem umowy o świadczenie specjalistycznych usług opiekuńczych dla osób z zaburzeniami psychicznymi będzie zatwierdzony plan finansowy na 2024 rok.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character" w:styleId="Nagwek3Znak1">
    <w:name w:val="Nagłówek 3 Znak1"/>
    <w:qFormat/>
    <w:rPr>
      <w:rFonts w:ascii="Arial" w:hAnsi="Arial" w:cs="Arial"/>
      <w:lang w:val="pl-PL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LibreOffice/7.4.1.2$Windows_X86_64 LibreOffice_project/3c58a8f3a960df8bc8fd77b461821e42c061c5f0</Application>
  <AppVersion>15.0000</AppVersion>
  <Pages>6</Pages>
  <Words>1684</Words>
  <Characters>10997</Characters>
  <CharactersWithSpaces>12612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2022-12-27T17:19:00Z</dcterms:created>
  <dc:creator>Użytkownik systemu Windows</dc:creator>
  <dc:description/>
  <dc:language>pl-PL</dc:language>
  <cp:lastModifiedBy/>
  <dcterms:modified xsi:type="dcterms:W3CDTF">2024-01-15T08:36:59Z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